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85" w:rsidRPr="00BE6B85" w:rsidRDefault="00BE6B85" w:rsidP="00BE6B85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BE6B85">
        <w:rPr>
          <w:rFonts w:eastAsia="Times New Roman" w:cstheme="minorHAnsi"/>
          <w:sz w:val="24"/>
          <w:szCs w:val="24"/>
          <w:lang w:eastAsia="en-IE"/>
        </w:rPr>
        <w:t>Criteria for applying as an adult:</w:t>
      </w:r>
    </w:p>
    <w:p w:rsidR="00BE6B85" w:rsidRPr="00BE6B85" w:rsidRDefault="00BE6B85" w:rsidP="00BE6B85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BE6B85" w:rsidRPr="00BE6B85" w:rsidRDefault="00BE6B85" w:rsidP="00BE6B85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BE6B85">
        <w:rPr>
          <w:rFonts w:eastAsia="Calibri" w:cstheme="minorHAnsi"/>
          <w:sz w:val="24"/>
          <w:szCs w:val="24"/>
        </w:rPr>
        <w:t>Are of full age (aged 18 or over)</w:t>
      </w:r>
    </w:p>
    <w:p w:rsidR="00BE6B85" w:rsidRPr="00BE6B85" w:rsidRDefault="00BE6B85" w:rsidP="00BE6B85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BE6B85">
        <w:rPr>
          <w:rFonts w:eastAsia="Calibri" w:cstheme="minorHAnsi"/>
          <w:sz w:val="24"/>
          <w:szCs w:val="24"/>
        </w:rPr>
        <w:t>Meet the relevant conditions for residence.</w:t>
      </w:r>
    </w:p>
    <w:p w:rsidR="00BE6B85" w:rsidRPr="00BE6B85" w:rsidRDefault="00BE6B85" w:rsidP="00BE6B85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BE6B85">
        <w:rPr>
          <w:rFonts w:eastAsia="Calibri" w:cstheme="minorHAnsi"/>
          <w:sz w:val="24"/>
          <w:szCs w:val="24"/>
        </w:rPr>
        <w:t xml:space="preserve">Intend to reside in the State </w:t>
      </w:r>
    </w:p>
    <w:p w:rsidR="00BE6B85" w:rsidRPr="00BE6B85" w:rsidRDefault="00BE6B85" w:rsidP="00BE6B85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BE6B85">
        <w:rPr>
          <w:rFonts w:eastAsia="Calibri" w:cstheme="minorHAnsi"/>
          <w:sz w:val="24"/>
          <w:szCs w:val="24"/>
        </w:rPr>
        <w:t>Are of good character.</w:t>
      </w:r>
    </w:p>
    <w:p w:rsidR="00BE6B85" w:rsidRPr="00BE6B85" w:rsidRDefault="00BE6B85" w:rsidP="00BE6B85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BE6B85">
        <w:rPr>
          <w:rFonts w:eastAsia="Calibri" w:cstheme="minorHAnsi"/>
          <w:sz w:val="24"/>
          <w:szCs w:val="24"/>
        </w:rPr>
        <w:t>Will attend a citizenship ceremony and make the declaration of fidelity.</w:t>
      </w:r>
    </w:p>
    <w:p w:rsidR="00BE6B85" w:rsidRPr="00BE6B85" w:rsidRDefault="00BE6B85" w:rsidP="00BE6B85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BE6B85" w:rsidRPr="00BE6B85" w:rsidRDefault="00BE6B85" w:rsidP="00BE6B85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BE6B85">
        <w:rPr>
          <w:rFonts w:eastAsia="Times New Roman" w:cstheme="minorHAnsi"/>
          <w:sz w:val="24"/>
          <w:szCs w:val="24"/>
          <w:lang w:eastAsia="en-IE"/>
        </w:rPr>
        <w:t>The following documentation must be provided with this application</w:t>
      </w:r>
    </w:p>
    <w:p w:rsidR="00BE6B85" w:rsidRPr="00BE6B85" w:rsidRDefault="00BE6B85" w:rsidP="00BE6B85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BE6B85" w:rsidRPr="00BE6B85" w:rsidRDefault="00BE6B85" w:rsidP="00BE6B85">
      <w:pPr>
        <w:numPr>
          <w:ilvl w:val="0"/>
          <w:numId w:val="2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BE6B85">
        <w:rPr>
          <w:rFonts w:eastAsia="Calibri" w:cstheme="minorHAnsi"/>
          <w:sz w:val="24"/>
          <w:szCs w:val="24"/>
        </w:rPr>
        <w:t xml:space="preserve">A certified colour copy of the biometric page of your current in date passport .The colour copy must be certified by a solicitor, commissioner for oaths, peace commissioner or notary public. </w:t>
      </w:r>
    </w:p>
    <w:p w:rsidR="00BE6B85" w:rsidRPr="00BE6B85" w:rsidRDefault="00BE6B85" w:rsidP="00BE6B85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BE6B85" w:rsidRPr="00BE6B85" w:rsidRDefault="00BE6B85" w:rsidP="00BE6B85">
      <w:pPr>
        <w:numPr>
          <w:ilvl w:val="0"/>
          <w:numId w:val="2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BE6B85">
        <w:rPr>
          <w:rFonts w:eastAsia="Calibri" w:cstheme="minorHAnsi"/>
          <w:sz w:val="24"/>
          <w:szCs w:val="24"/>
        </w:rPr>
        <w:t>A certified copy of your original civil birth certificate, and a copy of a translation into English if the certificate is in a language other than English or Irish.</w:t>
      </w:r>
    </w:p>
    <w:p w:rsidR="00BE6B85" w:rsidRPr="00BE6B85" w:rsidRDefault="00BE6B85" w:rsidP="00BE6B85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BE6B85" w:rsidRPr="00BE6B85" w:rsidRDefault="00BE6B85" w:rsidP="00BE6B85">
      <w:pPr>
        <w:numPr>
          <w:ilvl w:val="0"/>
          <w:numId w:val="2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BE6B85">
        <w:rPr>
          <w:rFonts w:eastAsia="Calibri" w:cstheme="minorHAnsi"/>
          <w:sz w:val="24"/>
          <w:szCs w:val="24"/>
        </w:rPr>
        <w:t xml:space="preserve">Applicants must also establish their identity. Applicants can do this by submitting identity documents with a predetermined point value until they reach a </w:t>
      </w:r>
      <w:hyperlink r:id="rId5" w:history="1">
        <w:r w:rsidRPr="00B37A3C">
          <w:rPr>
            <w:rStyle w:val="Hyperlink"/>
            <w:rFonts w:eastAsia="Calibri" w:cstheme="minorHAnsi"/>
            <w:sz w:val="24"/>
            <w:szCs w:val="24"/>
          </w:rPr>
          <w:t xml:space="preserve">score of </w:t>
        </w:r>
        <w:bookmarkStart w:id="0" w:name="_GoBack"/>
        <w:bookmarkEnd w:id="0"/>
        <w:r w:rsidRPr="00B37A3C">
          <w:rPr>
            <w:rStyle w:val="Hyperlink"/>
            <w:rFonts w:eastAsia="Calibri" w:cstheme="minorHAnsi"/>
            <w:sz w:val="24"/>
            <w:szCs w:val="24"/>
          </w:rPr>
          <w:t>1</w:t>
        </w:r>
        <w:r w:rsidRPr="00B37A3C">
          <w:rPr>
            <w:rStyle w:val="Hyperlink"/>
            <w:rFonts w:eastAsia="Calibri" w:cstheme="minorHAnsi"/>
            <w:sz w:val="24"/>
            <w:szCs w:val="24"/>
          </w:rPr>
          <w:t>50 points</w:t>
        </w:r>
      </w:hyperlink>
      <w:r w:rsidRPr="00BE6B85">
        <w:rPr>
          <w:rFonts w:eastAsia="Calibri" w:cstheme="minorHAnsi"/>
          <w:sz w:val="24"/>
          <w:szCs w:val="24"/>
        </w:rPr>
        <w:t xml:space="preserve">. </w:t>
      </w:r>
    </w:p>
    <w:p w:rsidR="00BE6B85" w:rsidRPr="00BE6B85" w:rsidRDefault="00BE6B85" w:rsidP="00BE6B85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BE6B85" w:rsidRPr="00BE6B85" w:rsidRDefault="00BE6B85" w:rsidP="00BE6B85">
      <w:pPr>
        <w:numPr>
          <w:ilvl w:val="0"/>
          <w:numId w:val="2"/>
        </w:num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BE6B85">
        <w:rPr>
          <w:rFonts w:eastAsia="Calibri" w:cstheme="minorHAnsi"/>
          <w:sz w:val="24"/>
          <w:szCs w:val="24"/>
        </w:rPr>
        <w:t xml:space="preserve">Applicants are required to reach a score of 150 points in each of the years proof of residency is required. They do this by submitting proofs with a predetermined point value until they reach the </w:t>
      </w:r>
      <w:hyperlink r:id="rId6" w:history="1">
        <w:r w:rsidRPr="00B37A3C">
          <w:rPr>
            <w:rStyle w:val="Hyperlink"/>
            <w:rFonts w:eastAsia="Calibri" w:cstheme="minorHAnsi"/>
            <w:sz w:val="24"/>
            <w:szCs w:val="24"/>
          </w:rPr>
          <w:t>required score of 150 points</w:t>
        </w:r>
      </w:hyperlink>
      <w:r w:rsidRPr="00BE6B85">
        <w:rPr>
          <w:rFonts w:eastAsia="Calibri" w:cstheme="minorHAnsi"/>
          <w:sz w:val="24"/>
          <w:szCs w:val="24"/>
        </w:rPr>
        <w:t xml:space="preserve"> for each year of residency claimed. </w:t>
      </w:r>
    </w:p>
    <w:p w:rsidR="0039017E" w:rsidRPr="00B37A3C" w:rsidRDefault="0039017E">
      <w:pPr>
        <w:rPr>
          <w:rFonts w:cstheme="minorHAnsi"/>
          <w:sz w:val="24"/>
          <w:szCs w:val="24"/>
        </w:rPr>
      </w:pPr>
    </w:p>
    <w:p w:rsidR="00BE6B85" w:rsidRPr="00B37A3C" w:rsidRDefault="00BE6B85">
      <w:pPr>
        <w:rPr>
          <w:rFonts w:cstheme="minorHAnsi"/>
          <w:sz w:val="24"/>
          <w:szCs w:val="24"/>
        </w:rPr>
      </w:pPr>
    </w:p>
    <w:p w:rsidR="00BE6B85" w:rsidRPr="00B37A3C" w:rsidRDefault="00BE6B85">
      <w:pPr>
        <w:rPr>
          <w:rFonts w:cstheme="minorHAnsi"/>
          <w:b/>
          <w:sz w:val="24"/>
          <w:szCs w:val="24"/>
        </w:rPr>
      </w:pPr>
      <w:r w:rsidRPr="00B37A3C">
        <w:rPr>
          <w:rFonts w:cstheme="minorHAnsi"/>
          <w:b/>
          <w:sz w:val="24"/>
          <w:szCs w:val="24"/>
        </w:rPr>
        <w:t xml:space="preserve">If your application is based on Irish Associations you must provide: </w:t>
      </w:r>
    </w:p>
    <w:p w:rsidR="00BE6B85" w:rsidRPr="00B37A3C" w:rsidRDefault="00BE6B85" w:rsidP="00BE6B8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37A3C">
        <w:rPr>
          <w:rFonts w:cstheme="minorHAnsi"/>
          <w:sz w:val="24"/>
          <w:szCs w:val="24"/>
        </w:rPr>
        <w:t xml:space="preserve">Certified copies of all documentation proving your Irish associations** e.g. all birth and/or marriage certificates or civil partnership agreement needed to show association, certified copy of foreign birth registry entry, copy of naturalisation certificate etc. </w:t>
      </w:r>
    </w:p>
    <w:p w:rsidR="00BE6B85" w:rsidRPr="00B37A3C" w:rsidRDefault="00BE6B85" w:rsidP="00BE6B8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37A3C">
        <w:rPr>
          <w:rFonts w:cstheme="minorHAnsi"/>
          <w:sz w:val="24"/>
          <w:szCs w:val="24"/>
        </w:rPr>
        <w:t xml:space="preserve"> Evidence of residency permissions. Residency permissions are evidenced by stamps in your passport, while additional periods may be covered by letters issued by Immigration Service Delivery granting you permission for a specific period from or to a specified date. </w:t>
      </w:r>
    </w:p>
    <w:p w:rsidR="00BE6B85" w:rsidRPr="00B37A3C" w:rsidRDefault="00BE6B85" w:rsidP="00BE6B8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37A3C">
        <w:rPr>
          <w:rFonts w:cstheme="minorHAnsi"/>
          <w:sz w:val="24"/>
          <w:szCs w:val="24"/>
        </w:rPr>
        <w:t xml:space="preserve"> Section 16(2) of the Irish Nationality and Citizenship Act 1956 defines being of Irish associations as meaning: related by blood, affinity, adoption to, or is the civil partner of, a person who is an Irish citizen, or a person who is deceased and who, at the time of his or her death, was an Irish citizen or entitled to be an Irish citizen.</w:t>
      </w:r>
    </w:p>
    <w:sectPr w:rsidR="00BE6B85" w:rsidRPr="00B37A3C" w:rsidSect="00390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85F"/>
    <w:multiLevelType w:val="hybridMultilevel"/>
    <w:tmpl w:val="AF3C4820"/>
    <w:lvl w:ilvl="0" w:tplc="1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5ACB6A60"/>
    <w:multiLevelType w:val="hybridMultilevel"/>
    <w:tmpl w:val="8092D1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B5CCC"/>
    <w:multiLevelType w:val="hybridMultilevel"/>
    <w:tmpl w:val="92A2F5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1E7654"/>
    <w:rsid w:val="000444DC"/>
    <w:rsid w:val="00176BD9"/>
    <w:rsid w:val="001E03FB"/>
    <w:rsid w:val="001E7654"/>
    <w:rsid w:val="001F54F5"/>
    <w:rsid w:val="00240A4E"/>
    <w:rsid w:val="0024431D"/>
    <w:rsid w:val="0039017E"/>
    <w:rsid w:val="003F2FC0"/>
    <w:rsid w:val="00615605"/>
    <w:rsid w:val="00AA1EC1"/>
    <w:rsid w:val="00B37A3C"/>
    <w:rsid w:val="00BB64FC"/>
    <w:rsid w:val="00BE6B85"/>
    <w:rsid w:val="00D6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B5E81-C8D2-48D7-B2CE-EE07915C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B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6B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E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ishimmigration.ie/wp-content/uploads/2023/05/Citizenship-Guidance-Document.pdf" TargetMode="External"/><Relationship Id="rId5" Type="http://schemas.openxmlformats.org/officeDocument/2006/relationships/hyperlink" Target="https://www.irishimmigration.ie/wp-content/uploads/2023/05/Citizenship-Guidance-Documen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Equality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X. Chalecka</dc:creator>
  <cp:keywords/>
  <dc:description/>
  <cp:lastModifiedBy>Anna X. Chalecka</cp:lastModifiedBy>
  <cp:revision>3</cp:revision>
  <dcterms:created xsi:type="dcterms:W3CDTF">2023-05-19T09:53:00Z</dcterms:created>
  <dcterms:modified xsi:type="dcterms:W3CDTF">2023-05-23T14:07:00Z</dcterms:modified>
</cp:coreProperties>
</file>